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BCBBE" w14:textId="77777777" w:rsidR="008D1C6B" w:rsidRDefault="00430709">
      <w:r>
        <w:t>SD4: Annual General Mandate 2016</w:t>
      </w:r>
    </w:p>
    <w:p w14:paraId="0F83F64B" w14:textId="77777777" w:rsidR="003A2D57" w:rsidRDefault="00430709">
      <w:r>
        <w:t>On 26/04/2016, Song Da 4 JSC announced the Annual General Mandate 2016</w:t>
      </w:r>
      <w:r w:rsidR="003A2D57">
        <w:t xml:space="preserve"> as follows:</w:t>
      </w:r>
    </w:p>
    <w:p w14:paraId="548C4C8C" w14:textId="77777777" w:rsidR="003A2D57" w:rsidRDefault="003A2D57">
      <w:r>
        <w:t>Article 1: Annual General Meeting of shareholders approves these contents:</w:t>
      </w:r>
    </w:p>
    <w:p w14:paraId="256184A2" w14:textId="77777777" w:rsidR="003A2D57" w:rsidRDefault="003A2D57" w:rsidP="00FD61FF">
      <w:pPr>
        <w:pStyle w:val="ListParagraph"/>
        <w:numPr>
          <w:ilvl w:val="0"/>
          <w:numId w:val="1"/>
        </w:numPr>
      </w:pPr>
      <w:r>
        <w:t>Approve the statement of Board of Directors and Supervisory Board; the financial statement of 2015 and the operation result of 2015</w:t>
      </w:r>
    </w:p>
    <w:p w14:paraId="2929F24D" w14:textId="77777777" w:rsidR="004C63D7" w:rsidRDefault="004C63D7" w:rsidP="004C63D7">
      <w:pPr>
        <w:ind w:left="720"/>
      </w:pPr>
      <w:r>
        <w:t>The content of operation result of 2015:</w:t>
      </w:r>
    </w:p>
    <w:p w14:paraId="49413755" w14:textId="469EC0C5" w:rsidR="004C63D7" w:rsidRDefault="004C63D7" w:rsidP="004C63D7">
      <w:pPr>
        <w:pStyle w:val="ListParagraph"/>
        <w:numPr>
          <w:ilvl w:val="0"/>
          <w:numId w:val="2"/>
        </w:numPr>
      </w:pPr>
      <w:r>
        <w:t>Total operation value:</w:t>
      </w:r>
      <w:r w:rsidR="00A15844">
        <w:t xml:space="preserve"> </w:t>
      </w:r>
      <w:r w:rsidR="00911DE5">
        <w:t>806/703 billion dongs, reached 114% of the plan</w:t>
      </w:r>
    </w:p>
    <w:p w14:paraId="65F49D08" w14:textId="4CA874A7" w:rsidR="004C63D7" w:rsidRDefault="004C63D7" w:rsidP="004C63D7">
      <w:pPr>
        <w:pStyle w:val="ListParagraph"/>
        <w:numPr>
          <w:ilvl w:val="0"/>
          <w:numId w:val="2"/>
        </w:numPr>
      </w:pPr>
      <w:r>
        <w:t>Revenue:</w:t>
      </w:r>
      <w:r w:rsidR="0041599E">
        <w:t xml:space="preserve"> </w:t>
      </w:r>
      <w:r w:rsidR="00B85B21">
        <w:t>860.65/654</w:t>
      </w:r>
      <w:r w:rsidR="00911DE5">
        <w:t xml:space="preserve"> billion dongs, reached 1</w:t>
      </w:r>
      <w:r w:rsidR="00B85B21">
        <w:t>31.6</w:t>
      </w:r>
      <w:r w:rsidR="00911DE5">
        <w:t>% of the plan</w:t>
      </w:r>
    </w:p>
    <w:p w14:paraId="4E4043D5" w14:textId="77777777" w:rsidR="004C63D7" w:rsidRDefault="004C63D7" w:rsidP="004C63D7">
      <w:pPr>
        <w:pStyle w:val="ListParagraph"/>
        <w:numPr>
          <w:ilvl w:val="0"/>
          <w:numId w:val="2"/>
        </w:numPr>
      </w:pPr>
      <w:r>
        <w:t>Profit:</w:t>
      </w:r>
    </w:p>
    <w:p w14:paraId="127722D1" w14:textId="2EED5937" w:rsidR="004C63D7" w:rsidRDefault="004C63D7" w:rsidP="00A15844">
      <w:pPr>
        <w:pStyle w:val="ListParagraph"/>
        <w:numPr>
          <w:ilvl w:val="0"/>
          <w:numId w:val="3"/>
        </w:numPr>
      </w:pPr>
      <w:r>
        <w:t>Before tax profit:</w:t>
      </w:r>
      <w:r w:rsidR="0041599E">
        <w:t xml:space="preserve"> </w:t>
      </w:r>
      <w:r w:rsidR="00A15844">
        <w:t>30.01/30 billion dongs, reached 100% of the plan</w:t>
      </w:r>
    </w:p>
    <w:p w14:paraId="7F7F56A2" w14:textId="08A3BBC4" w:rsidR="004C63D7" w:rsidRDefault="004C63D7" w:rsidP="004C63D7">
      <w:pPr>
        <w:pStyle w:val="ListParagraph"/>
        <w:numPr>
          <w:ilvl w:val="0"/>
          <w:numId w:val="3"/>
        </w:numPr>
      </w:pPr>
      <w:r>
        <w:t>After tax profit:</w:t>
      </w:r>
      <w:r w:rsidR="0041599E">
        <w:t xml:space="preserve"> </w:t>
      </w:r>
      <w:r w:rsidR="00A15844">
        <w:t>24.99/23/4</w:t>
      </w:r>
      <w:r w:rsidR="00A15844" w:rsidRPr="00A15844">
        <w:t xml:space="preserve"> billion dongs, reached </w:t>
      </w:r>
      <w:r w:rsidR="00A15844">
        <w:t>106.8</w:t>
      </w:r>
      <w:r w:rsidR="00A15844" w:rsidRPr="00A15844">
        <w:t>% of the plan</w:t>
      </w:r>
    </w:p>
    <w:p w14:paraId="7ABCFC3D" w14:textId="4A9E076D" w:rsidR="00B85B21" w:rsidRDefault="00B85B21" w:rsidP="00B85B21">
      <w:pPr>
        <w:pStyle w:val="ListParagraph"/>
        <w:numPr>
          <w:ilvl w:val="0"/>
          <w:numId w:val="4"/>
        </w:numPr>
      </w:pPr>
      <w:r>
        <w:t>Average income:</w:t>
      </w:r>
      <w:r w:rsidR="0041599E">
        <w:t xml:space="preserve"> </w:t>
      </w:r>
      <w:r w:rsidR="00A15844">
        <w:t>8.55/7</w:t>
      </w:r>
      <w:r w:rsidR="0041599E">
        <w:t xml:space="preserve">.5 </w:t>
      </w:r>
      <w:r w:rsidR="00573F60">
        <w:t>million</w:t>
      </w:r>
      <w:r w:rsidR="0041599E" w:rsidRPr="00A15844">
        <w:t xml:space="preserve"> dongs</w:t>
      </w:r>
      <w:r w:rsidR="0041599E">
        <w:t>/month</w:t>
      </w:r>
      <w:r w:rsidR="0041599E" w:rsidRPr="00A15844">
        <w:t xml:space="preserve">, reached </w:t>
      </w:r>
      <w:r w:rsidR="0041599E">
        <w:t>114%</w:t>
      </w:r>
      <w:r w:rsidR="0041599E" w:rsidRPr="00A15844">
        <w:t>% of the plan</w:t>
      </w:r>
    </w:p>
    <w:p w14:paraId="33B5DAB0" w14:textId="746E3256" w:rsidR="00B85B21" w:rsidRDefault="0041599E" w:rsidP="00B85B21">
      <w:pPr>
        <w:pStyle w:val="ListParagraph"/>
        <w:numPr>
          <w:ilvl w:val="0"/>
          <w:numId w:val="2"/>
        </w:numPr>
      </w:pPr>
      <w:r>
        <w:t>Payment to State Budget: 42.59/37.54</w:t>
      </w:r>
      <w:r w:rsidRPr="0041599E">
        <w:t xml:space="preserve"> </w:t>
      </w:r>
      <w:r w:rsidRPr="00A15844">
        <w:t xml:space="preserve">billion dongs, reached </w:t>
      </w:r>
      <w:r>
        <w:t>113</w:t>
      </w:r>
      <w:r w:rsidRPr="00A15844">
        <w:t>% of the plan</w:t>
      </w:r>
    </w:p>
    <w:p w14:paraId="532B7338" w14:textId="1F044B56" w:rsidR="004C63D7" w:rsidRDefault="004C63D7" w:rsidP="004C63D7">
      <w:pPr>
        <w:pStyle w:val="ListParagraph"/>
        <w:numPr>
          <w:ilvl w:val="0"/>
          <w:numId w:val="4"/>
        </w:numPr>
      </w:pPr>
      <w:r>
        <w:t>Owner’s equity:</w:t>
      </w:r>
      <w:r w:rsidR="0041599E">
        <w:t xml:space="preserve"> 152.9/146.1 </w:t>
      </w:r>
      <w:r w:rsidR="0041599E" w:rsidRPr="00A15844">
        <w:t xml:space="preserve">billion dongs, reached </w:t>
      </w:r>
      <w:r w:rsidR="0041599E">
        <w:t>104.6</w:t>
      </w:r>
      <w:r w:rsidR="0041599E" w:rsidRPr="00A15844">
        <w:t>% of the plan</w:t>
      </w:r>
    </w:p>
    <w:p w14:paraId="4A39C8C2" w14:textId="41C7B7FE" w:rsidR="004C63D7" w:rsidRDefault="004C63D7" w:rsidP="004C63D7">
      <w:pPr>
        <w:pStyle w:val="ListParagraph"/>
        <w:numPr>
          <w:ilvl w:val="0"/>
          <w:numId w:val="4"/>
        </w:numPr>
      </w:pPr>
      <w:r>
        <w:t>Total assets:</w:t>
      </w:r>
      <w:r w:rsidR="0041599E">
        <w:t xml:space="preserve"> 957.72/843.3 </w:t>
      </w:r>
      <w:r w:rsidR="0041599E" w:rsidRPr="00A15844">
        <w:t xml:space="preserve">billion dongs, reached </w:t>
      </w:r>
      <w:r w:rsidR="0041599E">
        <w:t>113.5</w:t>
      </w:r>
      <w:r w:rsidR="0041599E" w:rsidRPr="00A15844">
        <w:t>% of the plan</w:t>
      </w:r>
    </w:p>
    <w:p w14:paraId="076F0E9B" w14:textId="5EE0A36C" w:rsidR="004C63D7" w:rsidRDefault="004C63D7" w:rsidP="004C63D7">
      <w:pPr>
        <w:pStyle w:val="ListParagraph"/>
        <w:numPr>
          <w:ilvl w:val="0"/>
          <w:numId w:val="4"/>
        </w:numPr>
      </w:pPr>
      <w:r>
        <w:t>Investment plan:</w:t>
      </w:r>
      <w:r w:rsidR="0041599E">
        <w:t xml:space="preserve"> 32.3/48.98 </w:t>
      </w:r>
      <w:r w:rsidR="0041599E" w:rsidRPr="00A15844">
        <w:t xml:space="preserve">billion dongs, reached </w:t>
      </w:r>
      <w:r w:rsidR="00093CFD">
        <w:t>66</w:t>
      </w:r>
      <w:r w:rsidR="0041599E" w:rsidRPr="00A15844">
        <w:t>% of the plan</w:t>
      </w:r>
    </w:p>
    <w:p w14:paraId="18D10F82" w14:textId="77777777" w:rsidR="00573F60" w:rsidRDefault="00573F60" w:rsidP="00573F60"/>
    <w:p w14:paraId="4A9004C2" w14:textId="77777777" w:rsidR="00FD61FF" w:rsidRDefault="00FD61FF" w:rsidP="00FD61FF">
      <w:pPr>
        <w:pStyle w:val="ListParagraph"/>
        <w:numPr>
          <w:ilvl w:val="0"/>
          <w:numId w:val="1"/>
        </w:numPr>
      </w:pPr>
      <w:r>
        <w:t>Approve the profit distribution and dividend payment of 2015</w:t>
      </w:r>
    </w:p>
    <w:p w14:paraId="12136603" w14:textId="77777777" w:rsidR="00FD61FF" w:rsidRDefault="00FD61FF" w:rsidP="00FD61FF">
      <w:pPr>
        <w:pStyle w:val="ListParagraph"/>
        <w:numPr>
          <w:ilvl w:val="0"/>
          <w:numId w:val="1"/>
        </w:numPr>
      </w:pPr>
      <w:r>
        <w:t>Approve the wage of Board of Directors and Supervisory Board in 2015</w:t>
      </w:r>
    </w:p>
    <w:p w14:paraId="0D3D4B46" w14:textId="77777777" w:rsidR="00FD61FF" w:rsidRDefault="00FD61FF" w:rsidP="00FD61FF">
      <w:pPr>
        <w:pStyle w:val="ListParagraph"/>
        <w:numPr>
          <w:ilvl w:val="0"/>
          <w:numId w:val="1"/>
        </w:numPr>
      </w:pPr>
      <w:r>
        <w:t>Operation plan of 2016</w:t>
      </w:r>
      <w:r w:rsidR="004575B8">
        <w:t>:</w:t>
      </w:r>
    </w:p>
    <w:p w14:paraId="037D692A" w14:textId="77777777" w:rsidR="004575B8" w:rsidRDefault="004575B8" w:rsidP="004575B8">
      <w:pPr>
        <w:ind w:firstLine="720"/>
      </w:pPr>
      <w:r>
        <w:t xml:space="preserve"> The operation plan of 2016 includes these norms:</w:t>
      </w:r>
    </w:p>
    <w:p w14:paraId="7D383497" w14:textId="16F50015" w:rsidR="004575B8" w:rsidRDefault="004575B8" w:rsidP="004575B8">
      <w:pPr>
        <w:pStyle w:val="ListParagraph"/>
        <w:numPr>
          <w:ilvl w:val="0"/>
          <w:numId w:val="2"/>
        </w:numPr>
      </w:pPr>
      <w:r>
        <w:t>Total operation value:</w:t>
      </w:r>
      <w:r w:rsidR="00573F60">
        <w:t xml:space="preserve"> </w:t>
      </w:r>
      <w:r w:rsidR="00573F60">
        <w:tab/>
      </w:r>
      <w:r w:rsidR="00573F60">
        <w:tab/>
        <w:t>803.00 billion dongs</w:t>
      </w:r>
    </w:p>
    <w:p w14:paraId="704677DE" w14:textId="4BCCF8DF" w:rsidR="004575B8" w:rsidRDefault="004575B8" w:rsidP="004575B8">
      <w:pPr>
        <w:pStyle w:val="ListParagraph"/>
        <w:numPr>
          <w:ilvl w:val="0"/>
          <w:numId w:val="2"/>
        </w:numPr>
      </w:pPr>
      <w:r>
        <w:t>Revenue:</w:t>
      </w:r>
      <w:r w:rsidR="00573F60">
        <w:tab/>
      </w:r>
      <w:r w:rsidR="00573F60">
        <w:tab/>
      </w:r>
      <w:r w:rsidR="00573F60">
        <w:tab/>
      </w:r>
      <w:r w:rsidR="00573F60">
        <w:tab/>
        <w:t>785.9 billion dongs</w:t>
      </w:r>
    </w:p>
    <w:p w14:paraId="5A7178F5" w14:textId="360A00AA" w:rsidR="004575B8" w:rsidRDefault="004575B8" w:rsidP="004575B8">
      <w:pPr>
        <w:pStyle w:val="ListParagraph"/>
        <w:numPr>
          <w:ilvl w:val="0"/>
          <w:numId w:val="2"/>
        </w:numPr>
      </w:pPr>
      <w:r>
        <w:t>Payment to State Budget:</w:t>
      </w:r>
      <w:r w:rsidR="00573F60">
        <w:tab/>
      </w:r>
      <w:r w:rsidR="00573F60">
        <w:tab/>
        <w:t>45.5 billion dongs</w:t>
      </w:r>
    </w:p>
    <w:p w14:paraId="4E3A2BD7" w14:textId="77777777" w:rsidR="004575B8" w:rsidRDefault="004575B8" w:rsidP="004575B8">
      <w:pPr>
        <w:pStyle w:val="ListParagraph"/>
        <w:numPr>
          <w:ilvl w:val="0"/>
          <w:numId w:val="2"/>
        </w:numPr>
      </w:pPr>
      <w:r>
        <w:t>Profit:</w:t>
      </w:r>
    </w:p>
    <w:p w14:paraId="28B0B2F8" w14:textId="76D1B68C" w:rsidR="004575B8" w:rsidRDefault="004575B8" w:rsidP="004575B8">
      <w:pPr>
        <w:pStyle w:val="ListParagraph"/>
        <w:numPr>
          <w:ilvl w:val="0"/>
          <w:numId w:val="3"/>
        </w:numPr>
      </w:pPr>
      <w:r>
        <w:t>Before tax profit:</w:t>
      </w:r>
      <w:r w:rsidR="00573F60">
        <w:tab/>
      </w:r>
      <w:r w:rsidR="00573F60">
        <w:tab/>
      </w:r>
      <w:r w:rsidR="00573F60">
        <w:tab/>
        <w:t>32.0 billion dongs</w:t>
      </w:r>
    </w:p>
    <w:p w14:paraId="1DCEA219" w14:textId="66F1EC1D" w:rsidR="004575B8" w:rsidRDefault="004575B8" w:rsidP="004575B8">
      <w:pPr>
        <w:pStyle w:val="ListParagraph"/>
        <w:numPr>
          <w:ilvl w:val="0"/>
          <w:numId w:val="3"/>
        </w:numPr>
      </w:pPr>
      <w:r>
        <w:t>After tax profit:</w:t>
      </w:r>
      <w:r w:rsidR="00573F60">
        <w:tab/>
      </w:r>
      <w:r w:rsidR="00573F60">
        <w:tab/>
      </w:r>
      <w:r w:rsidR="00573F60">
        <w:tab/>
        <w:t>27.2 billion dongs</w:t>
      </w:r>
    </w:p>
    <w:p w14:paraId="1B2D4FEF" w14:textId="03253155" w:rsidR="004575B8" w:rsidRDefault="004575B8" w:rsidP="004575B8">
      <w:pPr>
        <w:pStyle w:val="ListParagraph"/>
        <w:numPr>
          <w:ilvl w:val="0"/>
          <w:numId w:val="4"/>
        </w:numPr>
      </w:pPr>
      <w:r>
        <w:t>Owner’s equity:</w:t>
      </w:r>
      <w:r w:rsidR="00573F60">
        <w:tab/>
      </w:r>
      <w:r w:rsidR="00573F60">
        <w:tab/>
      </w:r>
      <w:r w:rsidR="00573F60">
        <w:tab/>
        <w:t>155.4 billion dongs</w:t>
      </w:r>
    </w:p>
    <w:p w14:paraId="346035CD" w14:textId="3694FB05" w:rsidR="004575B8" w:rsidRDefault="004575B8" w:rsidP="004575B8">
      <w:pPr>
        <w:pStyle w:val="ListParagraph"/>
        <w:numPr>
          <w:ilvl w:val="0"/>
          <w:numId w:val="4"/>
        </w:numPr>
      </w:pPr>
      <w:r>
        <w:t>Charter capital:</w:t>
      </w:r>
      <w:r w:rsidR="00573F60">
        <w:tab/>
      </w:r>
      <w:r w:rsidR="00573F60">
        <w:tab/>
      </w:r>
      <w:r w:rsidR="00573F60">
        <w:tab/>
        <w:t>103 billion dongs</w:t>
      </w:r>
    </w:p>
    <w:p w14:paraId="69FCD93B" w14:textId="27A1FFA9" w:rsidR="004575B8" w:rsidRDefault="004575B8" w:rsidP="004575B8">
      <w:pPr>
        <w:pStyle w:val="ListParagraph"/>
        <w:numPr>
          <w:ilvl w:val="0"/>
          <w:numId w:val="4"/>
        </w:numPr>
      </w:pPr>
      <w:r>
        <w:t>Total assets:</w:t>
      </w:r>
      <w:r w:rsidR="00573F60">
        <w:tab/>
      </w:r>
      <w:r w:rsidR="00573F60">
        <w:tab/>
      </w:r>
      <w:r w:rsidR="00573F60">
        <w:tab/>
      </w:r>
      <w:r w:rsidR="00573F60">
        <w:tab/>
        <w:t>871.4</w:t>
      </w:r>
      <w:r w:rsidR="00573F60" w:rsidRPr="00573F60">
        <w:t xml:space="preserve"> </w:t>
      </w:r>
      <w:r w:rsidR="00573F60">
        <w:t>billion dongs</w:t>
      </w:r>
    </w:p>
    <w:p w14:paraId="24268B85" w14:textId="0CD9B69D" w:rsidR="004575B8" w:rsidRDefault="004575B8" w:rsidP="004575B8">
      <w:pPr>
        <w:pStyle w:val="ListParagraph"/>
        <w:numPr>
          <w:ilvl w:val="0"/>
          <w:numId w:val="4"/>
        </w:numPr>
      </w:pPr>
      <w:r>
        <w:t>Dividend rate:</w:t>
      </w:r>
      <w:r w:rsidR="00573F60">
        <w:tab/>
      </w:r>
      <w:r w:rsidR="00573F60">
        <w:tab/>
      </w:r>
      <w:r w:rsidR="00573F60">
        <w:tab/>
        <w:t>15%</w:t>
      </w:r>
    </w:p>
    <w:p w14:paraId="75C3340C" w14:textId="2B8FBBA3" w:rsidR="004575B8" w:rsidRDefault="004C63D7" w:rsidP="004575B8">
      <w:pPr>
        <w:pStyle w:val="ListParagraph"/>
        <w:numPr>
          <w:ilvl w:val="0"/>
          <w:numId w:val="4"/>
        </w:numPr>
      </w:pPr>
      <w:r>
        <w:t>Average income:</w:t>
      </w:r>
      <w:r w:rsidR="00573F60">
        <w:tab/>
      </w:r>
      <w:r w:rsidR="00573F60">
        <w:tab/>
      </w:r>
      <w:r w:rsidR="00573F60">
        <w:tab/>
        <w:t>8.26 million dongs/month</w:t>
      </w:r>
    </w:p>
    <w:p w14:paraId="5CB09C2E" w14:textId="6CD9FD31" w:rsidR="004C63D7" w:rsidRDefault="004C63D7" w:rsidP="004575B8">
      <w:pPr>
        <w:pStyle w:val="ListParagraph"/>
        <w:numPr>
          <w:ilvl w:val="0"/>
          <w:numId w:val="4"/>
        </w:numPr>
      </w:pPr>
      <w:r>
        <w:t>Investment plan:</w:t>
      </w:r>
      <w:r w:rsidR="00573F60">
        <w:tab/>
      </w:r>
      <w:r w:rsidR="00573F60">
        <w:tab/>
      </w:r>
      <w:r w:rsidR="00573F60">
        <w:tab/>
      </w:r>
      <w:r w:rsidR="004818B8">
        <w:t>48.2 billion dongs</w:t>
      </w:r>
    </w:p>
    <w:p w14:paraId="72451A1B" w14:textId="6B8A18E5" w:rsidR="000A436A" w:rsidRDefault="000A436A" w:rsidP="000A436A">
      <w:pPr>
        <w:pStyle w:val="ListParagraph"/>
        <w:numPr>
          <w:ilvl w:val="0"/>
          <w:numId w:val="1"/>
        </w:numPr>
      </w:pPr>
      <w:r>
        <w:t>The operation plan of period 2016 – 2020</w:t>
      </w:r>
    </w:p>
    <w:p w14:paraId="5BC2E2B7" w14:textId="4B88BB2D" w:rsidR="000A436A" w:rsidRDefault="000A436A" w:rsidP="000A436A">
      <w:pPr>
        <w:pStyle w:val="ListParagraph"/>
        <w:numPr>
          <w:ilvl w:val="0"/>
          <w:numId w:val="1"/>
        </w:numPr>
      </w:pPr>
      <w:r>
        <w:t>Modification of the charter of the company</w:t>
      </w:r>
    </w:p>
    <w:p w14:paraId="2BEA032E" w14:textId="2E173579" w:rsidR="000A436A" w:rsidRDefault="000A436A" w:rsidP="000A436A">
      <w:pPr>
        <w:pStyle w:val="ListParagraph"/>
        <w:numPr>
          <w:ilvl w:val="0"/>
          <w:numId w:val="1"/>
        </w:numPr>
      </w:pPr>
      <w:r>
        <w:t>Choose the auditing company of the year 2016</w:t>
      </w:r>
    </w:p>
    <w:p w14:paraId="6BEE3FEC" w14:textId="77D9E51D" w:rsidR="000A436A" w:rsidRDefault="000A436A" w:rsidP="000A436A">
      <w:pPr>
        <w:pStyle w:val="ListParagraph"/>
        <w:numPr>
          <w:ilvl w:val="0"/>
          <w:numId w:val="1"/>
        </w:numPr>
      </w:pPr>
      <w:r>
        <w:t>Plan of wage and salary of 2016</w:t>
      </w:r>
    </w:p>
    <w:p w14:paraId="42E8CBA9" w14:textId="1CED00E9" w:rsidR="000A436A" w:rsidRDefault="000A436A" w:rsidP="000A436A">
      <w:pPr>
        <w:pStyle w:val="ListParagraph"/>
        <w:numPr>
          <w:ilvl w:val="0"/>
          <w:numId w:val="1"/>
        </w:numPr>
      </w:pPr>
      <w:r>
        <w:t>Dismiss member of Supervisory Board</w:t>
      </w:r>
    </w:p>
    <w:p w14:paraId="6563AD63" w14:textId="4F767128" w:rsidR="000A436A" w:rsidRDefault="000A436A" w:rsidP="000A436A">
      <w:pPr>
        <w:pStyle w:val="ListParagraph"/>
        <w:numPr>
          <w:ilvl w:val="0"/>
          <w:numId w:val="1"/>
        </w:numPr>
      </w:pPr>
      <w:r>
        <w:t>Elect member of Supervisory Board</w:t>
      </w:r>
    </w:p>
    <w:p w14:paraId="4B48B26D" w14:textId="1A539BED" w:rsidR="000A436A" w:rsidRDefault="000A436A" w:rsidP="000A436A">
      <w:pPr>
        <w:ind w:left="720"/>
      </w:pPr>
      <w:r>
        <w:t>Annual General Meeting of shareholders elected members of Supervisory Board:</w:t>
      </w:r>
    </w:p>
    <w:p w14:paraId="149182AE" w14:textId="744B7B19" w:rsidR="000A436A" w:rsidRDefault="000A436A" w:rsidP="000A436A">
      <w:pPr>
        <w:ind w:left="720"/>
      </w:pPr>
      <w:r>
        <w:t>Mrs. Truong Thi Thu Huong</w:t>
      </w:r>
      <w:r w:rsidR="00D011D0">
        <w:t xml:space="preserve"> – birthday 1977 – Bachelor of Accounting</w:t>
      </w:r>
    </w:p>
    <w:p w14:paraId="74EAF1CF" w14:textId="1993CC88" w:rsidR="00D011D0" w:rsidRDefault="00D011D0" w:rsidP="000A436A">
      <w:pPr>
        <w:ind w:left="720"/>
      </w:pPr>
      <w:r>
        <w:t>Mrs. Trieu Thi Thu Phuong – 1981 – Master of Accounting</w:t>
      </w:r>
    </w:p>
    <w:p w14:paraId="012C3FAF" w14:textId="2285E840" w:rsidR="00D011D0" w:rsidRDefault="00D011D0" w:rsidP="00D011D0">
      <w:r>
        <w:lastRenderedPageBreak/>
        <w:t xml:space="preserve">Article 2: </w:t>
      </w:r>
    </w:p>
    <w:p w14:paraId="062BB69F" w14:textId="57438581" w:rsidR="00D011D0" w:rsidRDefault="00D011D0" w:rsidP="00D011D0">
      <w:r>
        <w:t xml:space="preserve">Annual General Meeting of shareholders authorizes Board of Directors to implement the Mandate of Annual General Meeting of shareholders 2016, based on the reality situation of operation </w:t>
      </w:r>
      <w:r w:rsidR="00A07247">
        <w:t>mission to adjust the plan of operation 2016.</w:t>
      </w:r>
    </w:p>
    <w:p w14:paraId="6CC4DC47" w14:textId="6DA3E272" w:rsidR="00A07247" w:rsidRDefault="00A07247" w:rsidP="00D011D0">
      <w:r>
        <w:t>Supervisory Board checks and supervises the operation of General Manager and Management Board according to the law and company charter.</w:t>
      </w:r>
    </w:p>
    <w:p w14:paraId="4537870B" w14:textId="77777777" w:rsidR="00A07247" w:rsidRDefault="00A07247" w:rsidP="00D011D0"/>
    <w:p w14:paraId="7E64793B" w14:textId="446DF62C" w:rsidR="004C63D7" w:rsidRDefault="00A07247" w:rsidP="004C63D7">
      <w:r>
        <w:t xml:space="preserve">Article 3: </w:t>
      </w:r>
    </w:p>
    <w:p w14:paraId="77459B91" w14:textId="5F35245F" w:rsidR="00A07247" w:rsidRDefault="00A07247" w:rsidP="004C63D7">
      <w:r>
        <w:t>Shareholders, Board of Directors, Supervisory Board and Management Board of Song Da 4 JSC implement the Mandate.</w:t>
      </w:r>
    </w:p>
    <w:p w14:paraId="62367BB8" w14:textId="77777777" w:rsidR="00A07247" w:rsidRDefault="00A07247" w:rsidP="004C63D7"/>
    <w:p w14:paraId="14C14B3F" w14:textId="39D2FE67" w:rsidR="00A07247" w:rsidRDefault="00A07247" w:rsidP="004C63D7">
      <w:r>
        <w:t xml:space="preserve">Article 4: </w:t>
      </w:r>
    </w:p>
    <w:p w14:paraId="10236B2B" w14:textId="6E768E95" w:rsidR="00A07247" w:rsidRDefault="00A07247" w:rsidP="004C63D7">
      <w:r>
        <w:t>This Mandate takes effect from 26/04/2016.</w:t>
      </w:r>
      <w:bookmarkStart w:id="0" w:name="_GoBack"/>
      <w:bookmarkEnd w:id="0"/>
    </w:p>
    <w:sectPr w:rsidR="00A07247" w:rsidSect="00303D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3978"/>
    <w:multiLevelType w:val="hybridMultilevel"/>
    <w:tmpl w:val="B8FA0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F103C"/>
    <w:multiLevelType w:val="hybridMultilevel"/>
    <w:tmpl w:val="6108D342"/>
    <w:lvl w:ilvl="0" w:tplc="9FBEB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32D7E"/>
    <w:multiLevelType w:val="hybridMultilevel"/>
    <w:tmpl w:val="DDB87B1A"/>
    <w:lvl w:ilvl="0" w:tplc="9FBEB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87705"/>
    <w:multiLevelType w:val="hybridMultilevel"/>
    <w:tmpl w:val="A65C9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1443A"/>
    <w:multiLevelType w:val="hybridMultilevel"/>
    <w:tmpl w:val="8E107234"/>
    <w:lvl w:ilvl="0" w:tplc="36F6DF0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09"/>
    <w:rsid w:val="00093CFD"/>
    <w:rsid w:val="000A436A"/>
    <w:rsid w:val="00303D38"/>
    <w:rsid w:val="003A2D57"/>
    <w:rsid w:val="0041599E"/>
    <w:rsid w:val="00430709"/>
    <w:rsid w:val="004575B8"/>
    <w:rsid w:val="004818B8"/>
    <w:rsid w:val="004C63D7"/>
    <w:rsid w:val="00573F60"/>
    <w:rsid w:val="008D1C6B"/>
    <w:rsid w:val="00911DE5"/>
    <w:rsid w:val="00A07247"/>
    <w:rsid w:val="00A15844"/>
    <w:rsid w:val="00B85B21"/>
    <w:rsid w:val="00D011D0"/>
    <w:rsid w:val="00F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7261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391</Words>
  <Characters>2230</Characters>
  <Application>Microsoft Macintosh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candy</dc:creator>
  <cp:keywords/>
  <dc:description/>
  <cp:lastModifiedBy>sweet candy</cp:lastModifiedBy>
  <cp:revision>5</cp:revision>
  <dcterms:created xsi:type="dcterms:W3CDTF">2016-04-28T08:49:00Z</dcterms:created>
  <dcterms:modified xsi:type="dcterms:W3CDTF">2016-04-28T09:11:00Z</dcterms:modified>
</cp:coreProperties>
</file>